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D815" w14:textId="491C3013" w:rsidR="00060115" w:rsidRDefault="00012622" w:rsidP="00183538">
      <w:pPr>
        <w:tabs>
          <w:tab w:val="left" w:pos="4164"/>
        </w:tabs>
        <w:jc w:val="right"/>
      </w:pPr>
      <w:r>
        <w:tab/>
      </w:r>
      <w:r w:rsidR="00060115" w:rsidRPr="00652D8E">
        <w:rPr>
          <w:b/>
          <w:noProof/>
          <w:color w:val="000000"/>
          <w:sz w:val="40"/>
          <w:szCs w:val="40"/>
          <w:lang w:eastAsia="it-IT"/>
        </w:rPr>
        <w:drawing>
          <wp:anchor distT="0" distB="0" distL="114300" distR="114300" simplePos="0" relativeHeight="251664384" behindDoc="0" locked="0" layoutInCell="1" allowOverlap="1" wp14:anchorId="6B5CA194" wp14:editId="7F5C2AA8">
            <wp:simplePos x="0" y="0"/>
            <wp:positionH relativeFrom="column">
              <wp:posOffset>-3810</wp:posOffset>
            </wp:positionH>
            <wp:positionV relativeFrom="paragraph">
              <wp:posOffset>155575</wp:posOffset>
            </wp:positionV>
            <wp:extent cx="752475" cy="828675"/>
            <wp:effectExtent l="0" t="0" r="9525" b="9525"/>
            <wp:wrapSquare wrapText="bothSides"/>
            <wp:docPr id="7" name="Immagine 7" descr="l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115">
        <w:rPr>
          <w:b/>
          <w:noProof/>
          <w:color w:val="000000"/>
          <w:sz w:val="40"/>
          <w:szCs w:val="40"/>
          <w:lang w:eastAsia="it-IT"/>
        </w:rPr>
        <w:drawing>
          <wp:anchor distT="0" distB="0" distL="114300" distR="114300" simplePos="0" relativeHeight="251660288" behindDoc="1" locked="0" layoutInCell="1" allowOverlap="1" wp14:anchorId="67E2500F" wp14:editId="28C28406">
            <wp:simplePos x="0" y="0"/>
            <wp:positionH relativeFrom="column">
              <wp:posOffset>1535430</wp:posOffset>
            </wp:positionH>
            <wp:positionV relativeFrom="paragraph">
              <wp:posOffset>243205</wp:posOffset>
            </wp:positionV>
            <wp:extent cx="7334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319" y="21221"/>
                <wp:lineTo x="21319" y="0"/>
                <wp:lineTo x="0" y="0"/>
              </wp:wrapPolygon>
            </wp:wrapTight>
            <wp:docPr id="6" name="Immagine 6" descr="logo_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115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2DE88F50" wp14:editId="124AD4FF">
            <wp:simplePos x="0" y="0"/>
            <wp:positionH relativeFrom="column">
              <wp:posOffset>2838450</wp:posOffset>
            </wp:positionH>
            <wp:positionV relativeFrom="paragraph">
              <wp:posOffset>155575</wp:posOffset>
            </wp:positionV>
            <wp:extent cx="790575" cy="666750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60115">
        <w:rPr>
          <w:b/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789950E3" wp14:editId="1359424A">
            <wp:simplePos x="0" y="0"/>
            <wp:positionH relativeFrom="column">
              <wp:posOffset>3928110</wp:posOffset>
            </wp:positionH>
            <wp:positionV relativeFrom="paragraph">
              <wp:posOffset>241300</wp:posOffset>
            </wp:positionV>
            <wp:extent cx="723900" cy="676275"/>
            <wp:effectExtent l="0" t="0" r="0" b="9525"/>
            <wp:wrapSquare wrapText="bothSides"/>
            <wp:docPr id="5" name="Immagine 5" descr="Regione_Sicilia-logo-C933A7B6B5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gione_Sicilia-logo-C933A7B6B5-seek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115" w:rsidRPr="00652D8E">
        <w:rPr>
          <w:b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5694E99D" wp14:editId="131E1394">
            <wp:simplePos x="0" y="0"/>
            <wp:positionH relativeFrom="column">
              <wp:posOffset>5116830</wp:posOffset>
            </wp:positionH>
            <wp:positionV relativeFrom="paragraph">
              <wp:posOffset>155575</wp:posOffset>
            </wp:positionV>
            <wp:extent cx="762000" cy="762000"/>
            <wp:effectExtent l="0" t="0" r="0" b="0"/>
            <wp:wrapSquare wrapText="bothSides"/>
            <wp:docPr id="4" name="Immagine 4" descr="curvatura_biomed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rvatura_biomedi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115">
        <w:t xml:space="preserve">                                                         </w:t>
      </w:r>
    </w:p>
    <w:p w14:paraId="645250E7" w14:textId="130AB415" w:rsidR="00060115" w:rsidRDefault="00060115"/>
    <w:p w14:paraId="192C0B54" w14:textId="49BB6012" w:rsidR="00060115" w:rsidRDefault="00060115"/>
    <w:p w14:paraId="671DA7E7" w14:textId="7E756B88" w:rsidR="00012622" w:rsidRDefault="00012622"/>
    <w:p w14:paraId="076DDA59" w14:textId="77777777" w:rsidR="00012622" w:rsidRPr="00012622" w:rsidRDefault="00012622" w:rsidP="00012622">
      <w:pPr>
        <w:spacing w:after="0" w:line="240" w:lineRule="auto"/>
        <w:jc w:val="center"/>
        <w:rPr>
          <w:rFonts w:eastAsiaTheme="minorEastAsia"/>
          <w:i/>
          <w:color w:val="000000"/>
          <w:szCs w:val="19"/>
          <w:lang w:eastAsia="it-IT"/>
        </w:rPr>
      </w:pPr>
      <w:r w:rsidRPr="00012622">
        <w:rPr>
          <w:rFonts w:eastAsiaTheme="minorEastAsia"/>
          <w:b/>
          <w:i/>
          <w:color w:val="000000"/>
          <w:sz w:val="32"/>
          <w:szCs w:val="32"/>
          <w:lang w:eastAsia="it-IT"/>
        </w:rPr>
        <w:t>LICEO SCIENTIFICO" LEONARDO DA VINCI" FLORIDIA</w:t>
      </w:r>
      <w:r w:rsidRPr="00012622">
        <w:rPr>
          <w:rFonts w:eastAsiaTheme="minorEastAsia"/>
          <w:i/>
          <w:color w:val="000000"/>
          <w:szCs w:val="19"/>
          <w:lang w:eastAsia="it-IT"/>
        </w:rPr>
        <w:t xml:space="preserve"> </w:t>
      </w:r>
    </w:p>
    <w:p w14:paraId="665A23AC" w14:textId="77777777" w:rsidR="00012622" w:rsidRPr="00012622" w:rsidRDefault="00012622" w:rsidP="00012622">
      <w:pPr>
        <w:spacing w:after="0" w:line="240" w:lineRule="auto"/>
        <w:jc w:val="center"/>
        <w:rPr>
          <w:rFonts w:eastAsiaTheme="minorEastAsia"/>
          <w:b/>
          <w:i/>
          <w:color w:val="000000"/>
          <w:szCs w:val="19"/>
          <w:lang w:eastAsia="it-IT"/>
        </w:rPr>
      </w:pPr>
      <w:r w:rsidRPr="00012622">
        <w:rPr>
          <w:rFonts w:eastAsiaTheme="minorEastAsia"/>
          <w:b/>
          <w:i/>
          <w:color w:val="000000"/>
          <w:szCs w:val="19"/>
          <w:lang w:eastAsia="it-IT"/>
        </w:rPr>
        <w:t>Liceo Scientifico - Scienze Umane - Linguistico - Economico Sociale - Scienze Applicate - Sportivo</w:t>
      </w:r>
    </w:p>
    <w:p w14:paraId="2B175D8B" w14:textId="77777777" w:rsidR="00012622" w:rsidRPr="00012622" w:rsidRDefault="00012622" w:rsidP="00012622">
      <w:pPr>
        <w:spacing w:after="0" w:line="240" w:lineRule="auto"/>
        <w:jc w:val="center"/>
        <w:rPr>
          <w:rFonts w:eastAsiaTheme="minorEastAsia"/>
          <w:color w:val="000000"/>
          <w:sz w:val="18"/>
          <w:szCs w:val="18"/>
          <w:lang w:eastAsia="it-IT"/>
        </w:rPr>
      </w:pPr>
      <w:r w:rsidRPr="00012622">
        <w:rPr>
          <w:rFonts w:eastAsiaTheme="minorEastAsia"/>
          <w:b/>
          <w:i/>
          <w:color w:val="000000"/>
          <w:sz w:val="16"/>
          <w:szCs w:val="16"/>
          <w:lang w:eastAsia="it-IT"/>
        </w:rPr>
        <w:t>Potenziamento di Biologia con curvatura biomedica</w:t>
      </w:r>
      <w:r w:rsidRPr="00012622">
        <w:rPr>
          <w:rFonts w:eastAsiaTheme="minorEastAsia"/>
          <w:i/>
          <w:color w:val="000000"/>
          <w:szCs w:val="19"/>
          <w:lang w:eastAsia="it-IT"/>
        </w:rPr>
        <w:t xml:space="preserve">     </w:t>
      </w:r>
      <w:r w:rsidRPr="00012622">
        <w:rPr>
          <w:rFonts w:eastAsiaTheme="minorEastAsia"/>
          <w:i/>
          <w:color w:val="000000"/>
          <w:szCs w:val="19"/>
          <w:lang w:eastAsia="it-IT"/>
        </w:rPr>
        <w:br/>
      </w:r>
      <w:r w:rsidRPr="00012622">
        <w:rPr>
          <w:rFonts w:eastAsiaTheme="minorEastAsia"/>
          <w:color w:val="000000"/>
          <w:sz w:val="18"/>
          <w:szCs w:val="18"/>
          <w:lang w:eastAsia="it-IT"/>
        </w:rPr>
        <w:t xml:space="preserve">Viale Vittorio Veneto Contrada Serrantone 96014 - FLORIDIA (SR) TEL.: sede centrale 0931/949768 </w:t>
      </w:r>
    </w:p>
    <w:p w14:paraId="3A6C7217" w14:textId="77777777" w:rsidR="00012622" w:rsidRPr="00012622" w:rsidRDefault="00012622" w:rsidP="00012622">
      <w:pPr>
        <w:spacing w:after="0" w:line="240" w:lineRule="auto"/>
        <w:jc w:val="center"/>
        <w:rPr>
          <w:rFonts w:eastAsiaTheme="minorEastAsia"/>
          <w:color w:val="000000"/>
          <w:sz w:val="18"/>
          <w:szCs w:val="18"/>
          <w:lang w:eastAsia="it-IT"/>
        </w:rPr>
      </w:pPr>
      <w:r w:rsidRPr="00012622">
        <w:rPr>
          <w:rFonts w:eastAsiaTheme="minorEastAsia"/>
          <w:color w:val="000000"/>
          <w:sz w:val="18"/>
          <w:szCs w:val="18"/>
          <w:lang w:eastAsia="it-IT"/>
        </w:rPr>
        <w:t>Sezione Associata Liceo Scientifico di Canicattini via Umberto  TEL.0931/947506</w:t>
      </w:r>
    </w:p>
    <w:p w14:paraId="6D61B8F7" w14:textId="782311FC" w:rsidR="00012622" w:rsidRPr="00012622" w:rsidRDefault="00012622" w:rsidP="00012622">
      <w:pPr>
        <w:spacing w:after="0" w:line="240" w:lineRule="auto"/>
        <w:jc w:val="center"/>
        <w:rPr>
          <w:rFonts w:eastAsiaTheme="minorEastAsia"/>
          <w:color w:val="000000"/>
          <w:sz w:val="18"/>
          <w:szCs w:val="18"/>
          <w:lang w:eastAsia="it-IT"/>
        </w:rPr>
      </w:pPr>
      <w:r w:rsidRPr="00012622">
        <w:rPr>
          <w:rFonts w:eastAsiaTheme="minorEastAsia"/>
          <w:color w:val="000000"/>
          <w:sz w:val="18"/>
          <w:szCs w:val="18"/>
          <w:lang w:eastAsia="it-IT"/>
        </w:rPr>
        <w:t xml:space="preserve">codice meccanografico SRPS150001-  sito web: </w:t>
      </w:r>
      <w:hyperlink r:id="rId10" w:history="1">
        <w:r w:rsidR="004876A4" w:rsidRPr="00BC7634">
          <w:rPr>
            <w:rStyle w:val="Collegamentoipertestuale"/>
            <w:rFonts w:eastAsiaTheme="minorEastAsia"/>
            <w:sz w:val="18"/>
            <w:szCs w:val="18"/>
            <w:lang w:eastAsia="it-IT"/>
          </w:rPr>
          <w:t>http://www.liceofloridia.edu.it</w:t>
        </w:r>
      </w:hyperlink>
    </w:p>
    <w:p w14:paraId="78523C2D" w14:textId="35ECDF57" w:rsidR="00471CCB" w:rsidRDefault="00012622" w:rsidP="00471CCB">
      <w:pPr>
        <w:spacing w:after="0" w:line="240" w:lineRule="auto"/>
        <w:ind w:left="1134" w:right="-1" w:firstLine="178"/>
        <w:rPr>
          <w:rFonts w:eastAsiaTheme="minorEastAsia"/>
          <w:lang w:eastAsia="it-IT"/>
        </w:rPr>
      </w:pPr>
      <w:r w:rsidRPr="00012622">
        <w:rPr>
          <w:rFonts w:eastAsiaTheme="minorEastAsia"/>
          <w:color w:val="000000"/>
          <w:sz w:val="18"/>
          <w:szCs w:val="18"/>
          <w:lang w:eastAsia="it-IT"/>
        </w:rPr>
        <w:t xml:space="preserve"> </w:t>
      </w:r>
      <w:r w:rsidRPr="00012622">
        <w:rPr>
          <w:rFonts w:eastAsiaTheme="minorEastAsia"/>
          <w:b/>
          <w:color w:val="000000"/>
          <w:sz w:val="18"/>
          <w:szCs w:val="18"/>
          <w:lang w:eastAsia="it-IT"/>
        </w:rPr>
        <w:t xml:space="preserve">C. F.: 93079140898 - </w:t>
      </w:r>
      <w:r w:rsidRPr="00012622">
        <w:rPr>
          <w:rFonts w:eastAsiaTheme="minorEastAsia"/>
          <w:lang w:eastAsia="it-IT"/>
        </w:rPr>
        <w:t xml:space="preserve"> e-mail: </w:t>
      </w:r>
      <w:r w:rsidRPr="00012622">
        <w:rPr>
          <w:rFonts w:eastAsiaTheme="minorEastAsia"/>
          <w:color w:val="0000FF"/>
          <w:u w:val="single" w:color="0000FF"/>
          <w:lang w:eastAsia="it-IT"/>
        </w:rPr>
        <w:t>srps150001@istruzione.it</w:t>
      </w:r>
      <w:r w:rsidRPr="00012622">
        <w:rPr>
          <w:rFonts w:eastAsiaTheme="minorEastAsia"/>
          <w:lang w:eastAsia="it-IT"/>
        </w:rPr>
        <w:t xml:space="preserve">   pec: </w:t>
      </w:r>
      <w:r w:rsidRPr="00012622">
        <w:rPr>
          <w:rFonts w:eastAsiaTheme="minorEastAsia"/>
          <w:color w:val="0000FF"/>
          <w:u w:val="single" w:color="0000FF"/>
          <w:lang w:eastAsia="it-IT"/>
        </w:rPr>
        <w:t>srps150001@pec.istruzione.it</w:t>
      </w:r>
      <w:r w:rsidRPr="00012622">
        <w:rPr>
          <w:rFonts w:eastAsiaTheme="minorEastAsia"/>
          <w:lang w:eastAsia="it-IT"/>
        </w:rPr>
        <w:t xml:space="preserve"> </w:t>
      </w:r>
    </w:p>
    <w:p w14:paraId="4E76C1F9" w14:textId="77777777" w:rsidR="00471CCB" w:rsidRDefault="00471CCB" w:rsidP="00471CCB">
      <w:pPr>
        <w:spacing w:after="0" w:line="240" w:lineRule="auto"/>
        <w:ind w:right="-1"/>
        <w:rPr>
          <w:rFonts w:eastAsiaTheme="minorEastAsia"/>
          <w:lang w:eastAsia="it-IT"/>
        </w:rPr>
      </w:pPr>
    </w:p>
    <w:p w14:paraId="7BE7D178" w14:textId="12B05E4B" w:rsidR="00471CCB" w:rsidRPr="00AB4275" w:rsidRDefault="00471CCB" w:rsidP="00471C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AB4275">
        <w:rPr>
          <w:rFonts w:asciiTheme="majorHAnsi" w:hAnsiTheme="majorHAnsi"/>
          <w:b/>
          <w:sz w:val="24"/>
          <w:szCs w:val="24"/>
        </w:rPr>
        <w:t>SCHEDA PRESENTAZIONE PROGETTI PTOF</w:t>
      </w:r>
      <w:r w:rsidR="00421619">
        <w:rPr>
          <w:rFonts w:asciiTheme="majorHAnsi" w:hAnsiTheme="majorHAnsi"/>
          <w:b/>
          <w:sz w:val="24"/>
          <w:szCs w:val="24"/>
        </w:rPr>
        <w:t xml:space="preserve"> – a.s. _______/______</w:t>
      </w:r>
    </w:p>
    <w:p w14:paraId="075BD6BE" w14:textId="77777777" w:rsidR="00471CCB" w:rsidRPr="00AB4275" w:rsidRDefault="00471CCB" w:rsidP="00471C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6949EB19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Titolo del progetto</w:t>
      </w: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9463"/>
      </w:tblGrid>
      <w:tr w:rsidR="00471CCB" w:rsidRPr="00AB4275" w14:paraId="7AB17A7F" w14:textId="77777777" w:rsidTr="00471CCB">
        <w:tc>
          <w:tcPr>
            <w:tcW w:w="9463" w:type="dxa"/>
          </w:tcPr>
          <w:p w14:paraId="53CD0123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05B551BA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180CFC27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rPr>
          <w:rFonts w:asciiTheme="majorHAnsi" w:hAnsiTheme="majorHAnsi"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Tipologia del progetto</w:t>
      </w:r>
    </w:p>
    <w:p w14:paraId="453224C2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  <w:r w:rsidRPr="00AB4275">
        <w:rPr>
          <w:rFonts w:asciiTheme="majorHAnsi" w:hAnsiTheme="majorHAnsi"/>
          <w:color w:val="auto"/>
          <w:sz w:val="24"/>
          <w:szCs w:val="24"/>
        </w:rPr>
        <w:t xml:space="preserve"> </w:t>
      </w:r>
      <w:sdt>
        <w:sdtPr>
          <w:rPr>
            <w:rFonts w:asciiTheme="majorHAnsi" w:hAnsiTheme="majorHAnsi"/>
            <w:color w:val="auto"/>
            <w:sz w:val="24"/>
            <w:szCs w:val="24"/>
          </w:rPr>
          <w:id w:val="-506288942"/>
        </w:sdtPr>
        <w:sdtContent>
          <w:r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Pr="00AB4275">
        <w:rPr>
          <w:rFonts w:asciiTheme="majorHAnsi" w:hAnsiTheme="majorHAnsi"/>
          <w:color w:val="auto"/>
          <w:sz w:val="24"/>
          <w:szCs w:val="24"/>
        </w:rPr>
        <w:t xml:space="preserve"> curricolare </w:t>
      </w:r>
      <w:sdt>
        <w:sdtPr>
          <w:rPr>
            <w:rFonts w:asciiTheme="majorHAnsi" w:hAnsiTheme="majorHAnsi"/>
            <w:color w:val="auto"/>
            <w:sz w:val="24"/>
            <w:szCs w:val="24"/>
          </w:rPr>
          <w:id w:val="-994561564"/>
        </w:sdtPr>
        <w:sdtContent>
          <w:r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Pr="00AB4275">
        <w:rPr>
          <w:rFonts w:asciiTheme="majorHAnsi" w:hAnsiTheme="majorHAnsi"/>
          <w:color w:val="auto"/>
          <w:sz w:val="24"/>
          <w:szCs w:val="24"/>
        </w:rPr>
        <w:t xml:space="preserve"> extracurricolare </w:t>
      </w:r>
      <w:sdt>
        <w:sdtPr>
          <w:rPr>
            <w:rFonts w:asciiTheme="majorHAnsi" w:hAnsiTheme="majorHAnsi"/>
            <w:color w:val="auto"/>
            <w:sz w:val="24"/>
            <w:szCs w:val="24"/>
          </w:rPr>
          <w:id w:val="313997068"/>
        </w:sdtPr>
        <w:sdtContent>
          <w:r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Pr="00AB4275">
        <w:rPr>
          <w:rFonts w:asciiTheme="majorHAnsi" w:hAnsiTheme="majorHAnsi"/>
          <w:color w:val="auto"/>
          <w:sz w:val="24"/>
          <w:szCs w:val="24"/>
        </w:rPr>
        <w:t xml:space="preserve"> curricolare ed extracurricolare</w:t>
      </w:r>
    </w:p>
    <w:p w14:paraId="2FB8EFFC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Descrizione sintetica del progetto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277"/>
      </w:tblGrid>
      <w:tr w:rsidR="00471CCB" w:rsidRPr="00AB4275" w14:paraId="08D5C264" w14:textId="77777777" w:rsidTr="00233E38">
        <w:tc>
          <w:tcPr>
            <w:tcW w:w="9911" w:type="dxa"/>
          </w:tcPr>
          <w:p w14:paraId="64DB514A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4CCA6D4E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0CD038FC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B26C163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0B8F3E7D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115CF1D1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Docente referente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277"/>
      </w:tblGrid>
      <w:tr w:rsidR="00471CCB" w:rsidRPr="00AB4275" w14:paraId="13B27497" w14:textId="77777777" w:rsidTr="00233E38">
        <w:tc>
          <w:tcPr>
            <w:tcW w:w="9911" w:type="dxa"/>
          </w:tcPr>
          <w:p w14:paraId="35B59F71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402F83B8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79DD12E4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Risorse professionali coinvolte (solo per i progetti extracurriculari)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664"/>
        <w:gridCol w:w="4527"/>
      </w:tblGrid>
      <w:tr w:rsidR="00471CCB" w:rsidRPr="00AB4275" w14:paraId="3D227F0D" w14:textId="77777777" w:rsidTr="00233E38">
        <w:tc>
          <w:tcPr>
            <w:tcW w:w="4664" w:type="dxa"/>
          </w:tcPr>
          <w:p w14:paraId="312AA7FF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Collaboratori scolastici</w:t>
            </w:r>
          </w:p>
        </w:tc>
        <w:tc>
          <w:tcPr>
            <w:tcW w:w="4527" w:type="dxa"/>
          </w:tcPr>
          <w:p w14:paraId="4C7B9C28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2366CB36" w14:textId="77777777" w:rsidTr="00233E38">
        <w:tc>
          <w:tcPr>
            <w:tcW w:w="4664" w:type="dxa"/>
          </w:tcPr>
          <w:p w14:paraId="6F70EB5D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Assistenti amministrativi</w:t>
            </w:r>
          </w:p>
        </w:tc>
        <w:tc>
          <w:tcPr>
            <w:tcW w:w="4527" w:type="dxa"/>
          </w:tcPr>
          <w:p w14:paraId="5A02403A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0CF17AF7" w14:textId="77777777" w:rsidTr="00233E38">
        <w:tc>
          <w:tcPr>
            <w:tcW w:w="4664" w:type="dxa"/>
          </w:tcPr>
          <w:p w14:paraId="398E9DCD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lastRenderedPageBreak/>
              <w:t>N. esperti esterni</w:t>
            </w:r>
          </w:p>
        </w:tc>
        <w:tc>
          <w:tcPr>
            <w:tcW w:w="4527" w:type="dxa"/>
          </w:tcPr>
          <w:p w14:paraId="2F488A61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27071366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557FF656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Destinatari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659"/>
        <w:gridCol w:w="4532"/>
      </w:tblGrid>
      <w:tr w:rsidR="00471CCB" w:rsidRPr="00AB4275" w14:paraId="10599027" w14:textId="77777777" w:rsidTr="00233E38">
        <w:tc>
          <w:tcPr>
            <w:tcW w:w="4659" w:type="dxa"/>
          </w:tcPr>
          <w:p w14:paraId="291A299E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Plessi coinvolti</w:t>
            </w:r>
          </w:p>
        </w:tc>
        <w:tc>
          <w:tcPr>
            <w:tcW w:w="4532" w:type="dxa"/>
          </w:tcPr>
          <w:p w14:paraId="6BBB6D36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1F759130" w14:textId="77777777" w:rsidTr="00233E38">
        <w:tc>
          <w:tcPr>
            <w:tcW w:w="4659" w:type="dxa"/>
          </w:tcPr>
          <w:p w14:paraId="56FBF26C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Classi/sezioni coinvolte</w:t>
            </w:r>
          </w:p>
        </w:tc>
        <w:tc>
          <w:tcPr>
            <w:tcW w:w="4532" w:type="dxa"/>
          </w:tcPr>
          <w:p w14:paraId="1A8FF34D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0268EC65" w14:textId="77777777" w:rsidTr="00233E38">
        <w:tc>
          <w:tcPr>
            <w:tcW w:w="4659" w:type="dxa"/>
          </w:tcPr>
          <w:p w14:paraId="7C4FAB76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classi/sezioni coinvolte</w:t>
            </w:r>
          </w:p>
        </w:tc>
        <w:tc>
          <w:tcPr>
            <w:tcW w:w="4532" w:type="dxa"/>
          </w:tcPr>
          <w:p w14:paraId="1771C395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6CBD68F0" w14:textId="77777777" w:rsidTr="00233E38">
        <w:tc>
          <w:tcPr>
            <w:tcW w:w="4659" w:type="dxa"/>
          </w:tcPr>
          <w:p w14:paraId="0E419A30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totale alunni coinvolti</w:t>
            </w:r>
          </w:p>
        </w:tc>
        <w:tc>
          <w:tcPr>
            <w:tcW w:w="4532" w:type="dxa"/>
          </w:tcPr>
          <w:p w14:paraId="05C4DF76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32E9BFCB" w14:textId="77777777" w:rsidTr="00233E38">
        <w:tc>
          <w:tcPr>
            <w:tcW w:w="4659" w:type="dxa"/>
          </w:tcPr>
          <w:p w14:paraId="396FAC6F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alunni con BES coinvolti</w:t>
            </w:r>
          </w:p>
        </w:tc>
        <w:tc>
          <w:tcPr>
            <w:tcW w:w="4532" w:type="dxa"/>
          </w:tcPr>
          <w:p w14:paraId="0C36F1DF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4C6FA909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72B49363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0" w:line="480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Durata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691"/>
        <w:gridCol w:w="4586"/>
      </w:tblGrid>
      <w:tr w:rsidR="00471CCB" w:rsidRPr="00AB4275" w14:paraId="09D9373F" w14:textId="77777777" w:rsidTr="00233E38">
        <w:tc>
          <w:tcPr>
            <w:tcW w:w="4955" w:type="dxa"/>
          </w:tcPr>
          <w:p w14:paraId="148723FF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ore di insegnamento</w:t>
            </w:r>
          </w:p>
        </w:tc>
        <w:tc>
          <w:tcPr>
            <w:tcW w:w="4956" w:type="dxa"/>
          </w:tcPr>
          <w:p w14:paraId="1F7C97D3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  <w:tr w:rsidR="00471CCB" w:rsidRPr="00AB4275" w14:paraId="2E1E309F" w14:textId="77777777" w:rsidTr="00233E38">
        <w:tc>
          <w:tcPr>
            <w:tcW w:w="4955" w:type="dxa"/>
          </w:tcPr>
          <w:p w14:paraId="6D292B33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color w:val="auto"/>
                <w:sz w:val="24"/>
                <w:szCs w:val="24"/>
              </w:rPr>
              <w:t>N. ore di progettazione</w:t>
            </w:r>
          </w:p>
        </w:tc>
        <w:tc>
          <w:tcPr>
            <w:tcW w:w="4956" w:type="dxa"/>
          </w:tcPr>
          <w:p w14:paraId="5F6B3006" w14:textId="77777777" w:rsidR="00471CCB" w:rsidRPr="00AB4275" w:rsidRDefault="00471CCB" w:rsidP="00233E38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573C0074" w14:textId="77777777" w:rsidR="00471CCB" w:rsidRPr="00AB4275" w:rsidRDefault="00471CCB" w:rsidP="00471CCB">
      <w:pPr>
        <w:pStyle w:val="Paragrafoelenco"/>
        <w:spacing w:after="0" w:line="480" w:lineRule="auto"/>
        <w:rPr>
          <w:rFonts w:asciiTheme="majorHAnsi" w:hAnsiTheme="majorHAnsi"/>
          <w:color w:val="auto"/>
          <w:sz w:val="24"/>
          <w:szCs w:val="24"/>
        </w:rPr>
      </w:pPr>
    </w:p>
    <w:p w14:paraId="37CEA2C4" w14:textId="32D33E4B" w:rsidR="007B4F0C" w:rsidRPr="00AB4275" w:rsidRDefault="00471CCB" w:rsidP="007B4F0C">
      <w:pPr>
        <w:pStyle w:val="Paragrafoelenco"/>
        <w:numPr>
          <w:ilvl w:val="0"/>
          <w:numId w:val="9"/>
        </w:numPr>
        <w:spacing w:after="200" w:line="480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Collegamento con gli obiettivi formativi ex art. 1 c. 7 della Legge 107/2015</w:t>
      </w:r>
    </w:p>
    <w:p w14:paraId="3CC99552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1628204424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Valorizzazione e potenziamento delle competenze linguistiche, con particolare riferimento all'italiano nonché alla lingua inglese e ad altre lingue dell'Unione europea, anche mediante l'utilizzo della metodologia Content language integrated learning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1C7240BC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553381289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Potenziamento delle competenze matematico-logiche e scientifiche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662A2CE2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329894641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7B08C9F7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1502236094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1B391034" w14:textId="43D122D4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657988779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Sviluppo di comportamenti responsabili ispirati alla conoscenza e al rispetto della legalità, della sostenibilità ambientale, dei beni paesaggistici, del patrimonio e delle attività culturali</w:t>
      </w:r>
    </w:p>
    <w:p w14:paraId="772F5DF3" w14:textId="4931FD46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1507635658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Alfabetizzazione all'arte, alle tecniche e ai media di produzione e diffusione delle immagini</w:t>
      </w:r>
    </w:p>
    <w:p w14:paraId="6F3422EB" w14:textId="1DCE539A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356494325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</w:p>
    <w:p w14:paraId="2F907A7E" w14:textId="77777777" w:rsidR="00CA70D5" w:rsidRPr="00AB4275" w:rsidRDefault="00CA70D5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</w:p>
    <w:p w14:paraId="3E2C8416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959647448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Sviluppo delle competenze digitali degli studenti, con particolare riguardo al pensiero computazionale, all'utilizzo critico e consapevole dei social network e dei media nonché alla produzione e ai legami con il mondo del lavoro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4CD41D6D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1570701433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Potenziamento delle metodologie laboratoriali e delle attività di laboratorio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0079CBD9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323205981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5B8DF0DD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884250305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Valorizzazione della scuola intesa come comunità attiva, aperta al territorio e in grado di sviluppare e aumentare l'interazione con le famiglie e con la comunità locale, comprese le organizzazioni del terzo settore e le imprese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6F5E2E7E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274855736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0B2A85C6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282575075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Incremento dell'alternanza scuola-lavoro nel secondo ciclo di istruzione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795AA2EA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2037954188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Valorizzazione di percorsi formativi individualizzati e coinvolgimento degli alunni e degli studenti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2528EEBC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154223557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Individuazione di percorsi e di sistemi funzionali alla premialità e alla valorizzazione del merito degli alunni e degli studenti</w:t>
      </w:r>
      <w:r w:rsidR="00471CCB" w:rsidRPr="00AB4275">
        <w:rPr>
          <w:rFonts w:asciiTheme="majorHAnsi" w:hAnsiTheme="majorHAnsi"/>
          <w:color w:val="auto"/>
          <w:sz w:val="24"/>
          <w:szCs w:val="24"/>
        </w:rPr>
        <w:tab/>
      </w:r>
    </w:p>
    <w:p w14:paraId="2E5B625D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1982272015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</w:p>
    <w:p w14:paraId="20F3C3B6" w14:textId="77777777" w:rsidR="00471CCB" w:rsidRPr="00AB4275" w:rsidRDefault="00000000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  <w:sdt>
        <w:sdtPr>
          <w:rPr>
            <w:rFonts w:asciiTheme="majorHAnsi" w:hAnsiTheme="majorHAnsi"/>
            <w:color w:val="auto"/>
            <w:sz w:val="24"/>
            <w:szCs w:val="24"/>
          </w:rPr>
          <w:id w:val="-1920395807"/>
        </w:sdtPr>
        <w:sdtContent>
          <w:r w:rsidR="00471CCB" w:rsidRPr="00AB4275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471CCB" w:rsidRPr="00AB4275">
        <w:rPr>
          <w:rFonts w:asciiTheme="majorHAnsi" w:hAnsiTheme="majorHAnsi"/>
          <w:color w:val="auto"/>
          <w:sz w:val="24"/>
          <w:szCs w:val="24"/>
        </w:rPr>
        <w:t xml:space="preserve"> Definizione di un sistema di orientamento</w:t>
      </w:r>
    </w:p>
    <w:p w14:paraId="3D3F3A89" w14:textId="77777777" w:rsidR="00471CCB" w:rsidRPr="00AB4275" w:rsidRDefault="00471CCB" w:rsidP="00471CCB">
      <w:pPr>
        <w:pStyle w:val="Paragrafoelenco"/>
        <w:spacing w:line="240" w:lineRule="auto"/>
        <w:rPr>
          <w:rFonts w:asciiTheme="majorHAnsi" w:hAnsiTheme="majorHAnsi"/>
          <w:color w:val="auto"/>
          <w:sz w:val="24"/>
          <w:szCs w:val="24"/>
        </w:rPr>
      </w:pPr>
    </w:p>
    <w:p w14:paraId="3DB56C57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200" w:line="276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Collegamento con una o più priorità desunte dal RAV</w:t>
      </w:r>
    </w:p>
    <w:tbl>
      <w:tblPr>
        <w:tblStyle w:val="Grigliatabella"/>
        <w:tblW w:w="10465" w:type="dxa"/>
        <w:tblLook w:val="04A0" w:firstRow="1" w:lastRow="0" w:firstColumn="1" w:lastColumn="0" w:noHBand="0" w:noVBand="1"/>
      </w:tblPr>
      <w:tblGrid>
        <w:gridCol w:w="5382"/>
        <w:gridCol w:w="5083"/>
      </w:tblGrid>
      <w:tr w:rsidR="00471CCB" w:rsidRPr="00AB4275" w14:paraId="445C5EF7" w14:textId="77777777" w:rsidTr="00233E38">
        <w:trPr>
          <w:trHeight w:val="218"/>
        </w:trPr>
        <w:tc>
          <w:tcPr>
            <w:tcW w:w="10465" w:type="dxa"/>
            <w:gridSpan w:val="2"/>
          </w:tcPr>
          <w:p w14:paraId="740A25E3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Risultati scolastici</w:t>
            </w:r>
          </w:p>
        </w:tc>
      </w:tr>
      <w:tr w:rsidR="00471CCB" w:rsidRPr="00AB4275" w14:paraId="00873282" w14:textId="77777777" w:rsidTr="00233E38">
        <w:trPr>
          <w:trHeight w:val="236"/>
        </w:trPr>
        <w:tc>
          <w:tcPr>
            <w:tcW w:w="5382" w:type="dxa"/>
          </w:tcPr>
          <w:p w14:paraId="26B3F9FB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14:paraId="6189DA43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Traguardi</w:t>
            </w:r>
          </w:p>
        </w:tc>
      </w:tr>
      <w:tr w:rsidR="00471CCB" w:rsidRPr="00AB4275" w14:paraId="30BD129C" w14:textId="77777777" w:rsidTr="00233E38">
        <w:trPr>
          <w:trHeight w:val="946"/>
        </w:trPr>
        <w:tc>
          <w:tcPr>
            <w:tcW w:w="5382" w:type="dxa"/>
          </w:tcPr>
          <w:p w14:paraId="5DA9437F" w14:textId="47C437CC" w:rsidR="00471CCB" w:rsidRPr="004C49C0" w:rsidRDefault="00000000" w:rsidP="004C49C0">
            <w:pPr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1032421001"/>
              </w:sdtPr>
              <w:sdtContent>
                <w:r w:rsidR="004C49C0" w:rsidRPr="00AB427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49C0" w:rsidRPr="00AB4275">
              <w:rPr>
                <w:rFonts w:asciiTheme="majorHAnsi" w:hAnsiTheme="majorHAnsi"/>
              </w:rPr>
              <w:t xml:space="preserve"> </w:t>
            </w:r>
            <w:r w:rsidR="004C49C0">
              <w:rPr>
                <w:rFonts w:asciiTheme="majorHAnsi" w:hAnsiTheme="majorHAnsi"/>
              </w:rPr>
              <w:t xml:space="preserve">Potenziare </w:t>
            </w:r>
            <w:r w:rsidR="00825104" w:rsidRPr="004C49C0">
              <w:rPr>
                <w:rFonts w:asciiTheme="majorHAnsi" w:hAnsiTheme="majorHAnsi"/>
              </w:rPr>
              <w:t>le competenze linguistiche e ridurre la dispersione scolastica (specie nel 1^ anno) tramite supporti mirati</w:t>
            </w:r>
          </w:p>
        </w:tc>
        <w:tc>
          <w:tcPr>
            <w:tcW w:w="5083" w:type="dxa"/>
          </w:tcPr>
          <w:p w14:paraId="418F47AA" w14:textId="3DA3CC9A" w:rsidR="00471CCB" w:rsidRPr="00AB4275" w:rsidRDefault="00825104" w:rsidP="00233E3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Traguardi triennali: +10% di certificazioni B1/B2 e 50% di risposte positive alle O</w:t>
            </w:r>
            <w:r w:rsidR="003E32EF">
              <w:rPr>
                <w:rFonts w:asciiTheme="majorHAnsi" w:hAnsiTheme="majorHAnsi"/>
              </w:rPr>
              <w:t>limpiadi di Chimica e Scienze; Autonomia nella codifica e decodifica degli apprendimenti acquisiti e capacità di applicare quanto appreso in situazioni nuove</w:t>
            </w:r>
          </w:p>
        </w:tc>
      </w:tr>
      <w:tr w:rsidR="00471CCB" w:rsidRPr="00AB4275" w14:paraId="1F0D5980" w14:textId="77777777" w:rsidTr="00233E38">
        <w:trPr>
          <w:trHeight w:val="218"/>
        </w:trPr>
        <w:tc>
          <w:tcPr>
            <w:tcW w:w="10465" w:type="dxa"/>
            <w:gridSpan w:val="2"/>
          </w:tcPr>
          <w:p w14:paraId="607FB9F2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Risultati nelle prove standardizzate</w:t>
            </w:r>
          </w:p>
        </w:tc>
      </w:tr>
      <w:tr w:rsidR="00471CCB" w:rsidRPr="00AB4275" w14:paraId="43FDD39E" w14:textId="77777777" w:rsidTr="00233E38">
        <w:trPr>
          <w:trHeight w:val="236"/>
        </w:trPr>
        <w:tc>
          <w:tcPr>
            <w:tcW w:w="5382" w:type="dxa"/>
          </w:tcPr>
          <w:p w14:paraId="5E2F3C25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14:paraId="55233D91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Traguardi</w:t>
            </w:r>
          </w:p>
        </w:tc>
      </w:tr>
      <w:tr w:rsidR="00471CCB" w:rsidRPr="00AB4275" w14:paraId="2F945152" w14:textId="77777777" w:rsidTr="00233E38">
        <w:trPr>
          <w:trHeight w:val="946"/>
        </w:trPr>
        <w:tc>
          <w:tcPr>
            <w:tcW w:w="5382" w:type="dxa"/>
          </w:tcPr>
          <w:p w14:paraId="1998D343" w14:textId="3CCF390E" w:rsidR="00471CCB" w:rsidRPr="00AB4275" w:rsidRDefault="00000000" w:rsidP="008B3C79">
            <w:pPr>
              <w:shd w:val="clear" w:color="auto" w:fill="FFFFFF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732778944"/>
              </w:sdtPr>
              <w:sdtContent>
                <w:r w:rsidR="00471CCB" w:rsidRPr="00AB427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71CCB" w:rsidRPr="00AB4275">
              <w:rPr>
                <w:rFonts w:asciiTheme="majorHAnsi" w:hAnsiTheme="majorHAnsi"/>
              </w:rPr>
              <w:t xml:space="preserve"> </w:t>
            </w:r>
            <w:r w:rsidR="008B3C79">
              <w:rPr>
                <w:rFonts w:asciiTheme="majorHAnsi" w:hAnsiTheme="majorHAnsi"/>
              </w:rPr>
              <w:t xml:space="preserve">Potenziare le competenze degli studenti nelle discipline di italiano, inglese e matematica, con particolare attenzione ai risultati ottenuti nelle prove INVALSI. Incrementare l’integrazione delle prove strutturate nella programmazione didattica, per favorire </w:t>
            </w:r>
            <w:r w:rsidR="00805DDA">
              <w:rPr>
                <w:rFonts w:asciiTheme="majorHAnsi" w:hAnsiTheme="majorHAnsi"/>
              </w:rPr>
              <w:t>un approccio sistematico e mirato alla preparazione degli studenti</w:t>
            </w:r>
          </w:p>
        </w:tc>
        <w:tc>
          <w:tcPr>
            <w:tcW w:w="5083" w:type="dxa"/>
          </w:tcPr>
          <w:p w14:paraId="16ED7AFF" w14:textId="7C112CCC" w:rsidR="00471CCB" w:rsidRPr="00AB4275" w:rsidRDefault="00805DDA" w:rsidP="00233E38">
            <w:pPr>
              <w:shd w:val="clear" w:color="auto" w:fill="FFFFFF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Allineare progressivamente i risultati degli studenti del primo anno alle medie regionali e nazionali dei licei nelle prove INVALSI. Ridurre la disomogeneità dei risultati delle prove INVALSI tra classi parallele.</w:t>
            </w:r>
          </w:p>
        </w:tc>
      </w:tr>
      <w:tr w:rsidR="00471CCB" w:rsidRPr="00AB4275" w14:paraId="0781BE40" w14:textId="77777777" w:rsidTr="00233E38">
        <w:trPr>
          <w:trHeight w:val="218"/>
        </w:trPr>
        <w:tc>
          <w:tcPr>
            <w:tcW w:w="10465" w:type="dxa"/>
            <w:gridSpan w:val="2"/>
          </w:tcPr>
          <w:p w14:paraId="3A7722E0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  <w:b/>
              </w:rPr>
            </w:pPr>
            <w:r w:rsidRPr="00AB4275">
              <w:rPr>
                <w:rFonts w:asciiTheme="majorHAnsi" w:hAnsiTheme="majorHAnsi"/>
                <w:b/>
              </w:rPr>
              <w:t>Competenze chiave europee</w:t>
            </w:r>
          </w:p>
        </w:tc>
      </w:tr>
      <w:tr w:rsidR="00471CCB" w:rsidRPr="00AB4275" w14:paraId="4B64EAD1" w14:textId="77777777" w:rsidTr="00233E38">
        <w:trPr>
          <w:trHeight w:val="82"/>
        </w:trPr>
        <w:tc>
          <w:tcPr>
            <w:tcW w:w="5382" w:type="dxa"/>
          </w:tcPr>
          <w:p w14:paraId="176C4CAF" w14:textId="77777777" w:rsidR="00471CCB" w:rsidRPr="00AB4275" w:rsidRDefault="00471CCB" w:rsidP="00233E38">
            <w:pPr>
              <w:shd w:val="clear" w:color="auto" w:fill="FFFFFF"/>
              <w:spacing w:after="160"/>
              <w:jc w:val="center"/>
              <w:rPr>
                <w:rFonts w:asciiTheme="majorHAnsi" w:hAnsiTheme="majorHAnsi"/>
              </w:rPr>
            </w:pPr>
            <w:r w:rsidRPr="00AB4275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14:paraId="30C6883A" w14:textId="77777777" w:rsidR="00471CCB" w:rsidRPr="00AB4275" w:rsidRDefault="00471CCB" w:rsidP="00233E38">
            <w:pPr>
              <w:jc w:val="center"/>
              <w:rPr>
                <w:rFonts w:asciiTheme="majorHAnsi" w:hAnsiTheme="majorHAnsi"/>
              </w:rPr>
            </w:pPr>
            <w:r w:rsidRPr="00AB4275">
              <w:rPr>
                <w:rFonts w:asciiTheme="majorHAnsi" w:hAnsiTheme="majorHAnsi"/>
                <w:b/>
              </w:rPr>
              <w:t>Traguardi</w:t>
            </w:r>
          </w:p>
        </w:tc>
      </w:tr>
      <w:tr w:rsidR="00471CCB" w:rsidRPr="00AB4275" w14:paraId="294261F1" w14:textId="77777777" w:rsidTr="00233E38">
        <w:trPr>
          <w:trHeight w:val="218"/>
        </w:trPr>
        <w:tc>
          <w:tcPr>
            <w:tcW w:w="5382" w:type="dxa"/>
          </w:tcPr>
          <w:p w14:paraId="79913448" w14:textId="7A2EE379" w:rsidR="00471CCB" w:rsidRPr="00AB4275" w:rsidRDefault="00000000" w:rsidP="00233E38">
            <w:pPr>
              <w:shd w:val="clear" w:color="auto" w:fill="FFFFFF"/>
              <w:spacing w:after="160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1796953295"/>
              </w:sdtPr>
              <w:sdtContent>
                <w:r w:rsidR="00471CCB" w:rsidRPr="00AB427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71CCB" w:rsidRPr="00AB4275">
              <w:rPr>
                <w:rFonts w:asciiTheme="majorHAnsi" w:hAnsiTheme="majorHAnsi"/>
              </w:rPr>
              <w:t xml:space="preserve"> Promuovere </w:t>
            </w:r>
            <w:r w:rsidR="007D7D9A">
              <w:rPr>
                <w:rFonts w:asciiTheme="majorHAnsi" w:hAnsiTheme="majorHAnsi"/>
              </w:rPr>
              <w:t xml:space="preserve">una didattica orientata allo sviluppo delle competenze personali, sociali e alla valutazione formativa, </w:t>
            </w:r>
            <w:r w:rsidR="007D7D9A">
              <w:rPr>
                <w:rFonts w:asciiTheme="majorHAnsi" w:hAnsiTheme="majorHAnsi"/>
              </w:rPr>
              <w:lastRenderedPageBreak/>
              <w:t>in un’ottica di cittadinanza attiva e di inclusione</w:t>
            </w:r>
          </w:p>
          <w:p w14:paraId="528F9E9F" w14:textId="77777777" w:rsidR="00471CCB" w:rsidRPr="00AB4275" w:rsidRDefault="00471CCB" w:rsidP="00233E38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083" w:type="dxa"/>
          </w:tcPr>
          <w:p w14:paraId="6AC52C53" w14:textId="557FB0E5" w:rsidR="00471CCB" w:rsidRPr="00D96F8D" w:rsidRDefault="007D7D9A" w:rsidP="00233E38">
            <w:pPr>
              <w:rPr>
                <w:rFonts w:asciiTheme="majorHAnsi" w:hAnsiTheme="majorHAnsi"/>
                <w:bCs/>
              </w:rPr>
            </w:pPr>
            <w:r w:rsidRPr="00D96F8D">
              <w:rPr>
                <w:rFonts w:asciiTheme="majorHAnsi" w:hAnsiTheme="majorHAnsi"/>
                <w:bCs/>
              </w:rPr>
              <w:lastRenderedPageBreak/>
              <w:t xml:space="preserve">Sviluppare </w:t>
            </w:r>
            <w:r w:rsidR="00D96F8D">
              <w:rPr>
                <w:rFonts w:asciiTheme="majorHAnsi" w:hAnsiTheme="majorHAnsi"/>
                <w:bCs/>
              </w:rPr>
              <w:t xml:space="preserve">la consapevolezza di sé e la capacità di orientamento – Gli studenti dovranno acquisire una </w:t>
            </w:r>
            <w:r w:rsidR="00D96F8D">
              <w:rPr>
                <w:rFonts w:asciiTheme="majorHAnsi" w:hAnsiTheme="majorHAnsi"/>
                <w:bCs/>
              </w:rPr>
              <w:lastRenderedPageBreak/>
              <w:t>maggiore consapevolezza riguardo alla loro identità e inclinazioni, sviluppando la capacità</w:t>
            </w:r>
            <w:r w:rsidR="003961F0">
              <w:rPr>
                <w:rFonts w:asciiTheme="majorHAnsi" w:hAnsiTheme="majorHAnsi"/>
                <w:bCs/>
              </w:rPr>
              <w:t xml:space="preserve"> di fare scelte consapevoli e di orientarsi sia nel contesto scolastico che in quello sociale e professionale</w:t>
            </w:r>
          </w:p>
        </w:tc>
      </w:tr>
    </w:tbl>
    <w:p w14:paraId="70DDBF55" w14:textId="77777777" w:rsidR="00471CCB" w:rsidRPr="00AB4275" w:rsidRDefault="00471CCB" w:rsidP="00471CCB">
      <w:pPr>
        <w:pStyle w:val="Paragrafoelenco"/>
        <w:rPr>
          <w:rFonts w:asciiTheme="majorHAnsi" w:hAnsiTheme="majorHAnsi"/>
          <w:b/>
          <w:color w:val="auto"/>
          <w:sz w:val="24"/>
          <w:szCs w:val="24"/>
        </w:rPr>
      </w:pPr>
    </w:p>
    <w:p w14:paraId="0602233B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200" w:line="276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>Progettazione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471CCB" w:rsidRPr="00AB4275" w14:paraId="5CD003B1" w14:textId="77777777" w:rsidTr="00233E38">
        <w:tc>
          <w:tcPr>
            <w:tcW w:w="2689" w:type="dxa"/>
          </w:tcPr>
          <w:p w14:paraId="1B0E51F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 xml:space="preserve">Competenze </w:t>
            </w:r>
          </w:p>
        </w:tc>
        <w:tc>
          <w:tcPr>
            <w:tcW w:w="7654" w:type="dxa"/>
          </w:tcPr>
          <w:p w14:paraId="0F6A7DA5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362D66C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1C8988C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790E5E4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675BEE42" w14:textId="77777777" w:rsidTr="00233E38">
        <w:tc>
          <w:tcPr>
            <w:tcW w:w="2689" w:type="dxa"/>
          </w:tcPr>
          <w:p w14:paraId="332A800C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Obiettivi specifici</w:t>
            </w:r>
          </w:p>
        </w:tc>
        <w:tc>
          <w:tcPr>
            <w:tcW w:w="7654" w:type="dxa"/>
          </w:tcPr>
          <w:p w14:paraId="007F265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8EF03F1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47705B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5227E8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0FB87453" w14:textId="77777777" w:rsidTr="00233E38">
        <w:tc>
          <w:tcPr>
            <w:tcW w:w="2689" w:type="dxa"/>
          </w:tcPr>
          <w:p w14:paraId="4CD03A2F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Contenuti</w:t>
            </w:r>
          </w:p>
        </w:tc>
        <w:tc>
          <w:tcPr>
            <w:tcW w:w="7654" w:type="dxa"/>
          </w:tcPr>
          <w:p w14:paraId="6B54FF9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6DEB1AE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853281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934F56F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5DCACF1F" w14:textId="77777777" w:rsidTr="00233E38">
        <w:tc>
          <w:tcPr>
            <w:tcW w:w="2689" w:type="dxa"/>
          </w:tcPr>
          <w:p w14:paraId="32535531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Attività</w:t>
            </w:r>
          </w:p>
        </w:tc>
        <w:tc>
          <w:tcPr>
            <w:tcW w:w="7654" w:type="dxa"/>
          </w:tcPr>
          <w:p w14:paraId="41F805C1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301857E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C6B1E7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47BD5ED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5BF7AEEA" w14:textId="77777777" w:rsidTr="00233E38">
        <w:tc>
          <w:tcPr>
            <w:tcW w:w="2689" w:type="dxa"/>
          </w:tcPr>
          <w:p w14:paraId="4878B2ED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Metodologia</w:t>
            </w:r>
          </w:p>
        </w:tc>
        <w:tc>
          <w:tcPr>
            <w:tcW w:w="7654" w:type="dxa"/>
          </w:tcPr>
          <w:p w14:paraId="5974FFB1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8822215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3627857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3AF6D0E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769317A1" w14:textId="77777777" w:rsidTr="00233E38">
        <w:tc>
          <w:tcPr>
            <w:tcW w:w="2689" w:type="dxa"/>
          </w:tcPr>
          <w:p w14:paraId="47FE3860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Spazi</w:t>
            </w:r>
          </w:p>
          <w:p w14:paraId="7EC58DE4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BE16DEB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654" w:type="dxa"/>
          </w:tcPr>
          <w:p w14:paraId="1242C796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6EF78AC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BF51448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17F808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7CB94B3C" w14:textId="77777777" w:rsidTr="00233E38">
        <w:tc>
          <w:tcPr>
            <w:tcW w:w="2689" w:type="dxa"/>
          </w:tcPr>
          <w:p w14:paraId="03FE7BB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 xml:space="preserve">Risultati attesi </w:t>
            </w:r>
          </w:p>
        </w:tc>
        <w:tc>
          <w:tcPr>
            <w:tcW w:w="7654" w:type="dxa"/>
          </w:tcPr>
          <w:p w14:paraId="54DC070C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80737B8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7F157F2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0C7D168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4D891EE1" w14:textId="77777777" w:rsidTr="00233E38">
        <w:tc>
          <w:tcPr>
            <w:tcW w:w="2689" w:type="dxa"/>
          </w:tcPr>
          <w:p w14:paraId="6B882F6F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Prodotti</w:t>
            </w:r>
          </w:p>
        </w:tc>
        <w:tc>
          <w:tcPr>
            <w:tcW w:w="7654" w:type="dxa"/>
          </w:tcPr>
          <w:p w14:paraId="6290B23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412537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E196B8E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03FE035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1CCB" w:rsidRPr="00AB4275" w14:paraId="567D6469" w14:textId="77777777" w:rsidTr="00233E38">
        <w:tc>
          <w:tcPr>
            <w:tcW w:w="2689" w:type="dxa"/>
          </w:tcPr>
          <w:p w14:paraId="20727E79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  <w:r w:rsidRPr="00AB4275">
              <w:rPr>
                <w:rFonts w:asciiTheme="majorHAnsi" w:hAnsiTheme="majorHAnsi"/>
                <w:sz w:val="24"/>
                <w:szCs w:val="24"/>
              </w:rPr>
              <w:t>Valutazione</w:t>
            </w:r>
          </w:p>
        </w:tc>
        <w:tc>
          <w:tcPr>
            <w:tcW w:w="7654" w:type="dxa"/>
          </w:tcPr>
          <w:p w14:paraId="636AAE8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EB6C205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3E0426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A31E07A" w14:textId="77777777" w:rsidR="00471CCB" w:rsidRPr="00AB4275" w:rsidRDefault="00471CCB" w:rsidP="00233E3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4F28E79C" w14:textId="77777777" w:rsidR="00CA70D5" w:rsidRPr="002D1122" w:rsidRDefault="00CA70D5" w:rsidP="002D1122">
      <w:pPr>
        <w:rPr>
          <w:rFonts w:asciiTheme="majorHAnsi" w:hAnsiTheme="majorHAnsi"/>
          <w:sz w:val="24"/>
          <w:szCs w:val="24"/>
        </w:rPr>
      </w:pPr>
    </w:p>
    <w:p w14:paraId="4DDCCD79" w14:textId="77777777" w:rsidR="00471CCB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64D8049E" w14:textId="77777777" w:rsidR="002D1122" w:rsidRDefault="002D1122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0D1E6958" w14:textId="77777777" w:rsidR="002D1122" w:rsidRDefault="002D1122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65E9E910" w14:textId="77777777" w:rsidR="002D1122" w:rsidRDefault="002D1122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420C9171" w14:textId="77777777" w:rsidR="002D1122" w:rsidRDefault="002D1122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3090550A" w14:textId="77777777" w:rsidR="002D1122" w:rsidRPr="00AB4275" w:rsidRDefault="002D1122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2AC36DE7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200" w:line="276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 xml:space="preserve">Materiale occorrente </w:t>
      </w:r>
    </w:p>
    <w:tbl>
      <w:tblPr>
        <w:tblStyle w:val="Grigliatabell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471CCB" w:rsidRPr="00AB4275" w14:paraId="4A46A0F4" w14:textId="77777777" w:rsidTr="00233E38">
        <w:tc>
          <w:tcPr>
            <w:tcW w:w="10348" w:type="dxa"/>
          </w:tcPr>
          <w:p w14:paraId="265C13AE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356BCF1B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03F510EF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6B97574B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7FCDA79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A56221C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456750F5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799971B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2DCA2913" w14:textId="77777777" w:rsidR="00471CCB" w:rsidRPr="00AB4275" w:rsidRDefault="00471CCB" w:rsidP="00471CCB">
      <w:pPr>
        <w:rPr>
          <w:rFonts w:asciiTheme="majorHAnsi" w:hAnsiTheme="majorHAnsi" w:cs="Times New Roman"/>
          <w:sz w:val="24"/>
          <w:szCs w:val="24"/>
        </w:rPr>
      </w:pPr>
    </w:p>
    <w:p w14:paraId="3F968323" w14:textId="77777777" w:rsidR="00471CCB" w:rsidRPr="00AB4275" w:rsidRDefault="00471CCB" w:rsidP="00471CCB">
      <w:pPr>
        <w:pStyle w:val="Paragrafoelenco"/>
        <w:numPr>
          <w:ilvl w:val="0"/>
          <w:numId w:val="9"/>
        </w:numPr>
        <w:spacing w:after="200" w:line="276" w:lineRule="auto"/>
        <w:ind w:right="0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AB4275">
        <w:rPr>
          <w:rFonts w:asciiTheme="majorHAnsi" w:hAnsiTheme="majorHAnsi"/>
          <w:b/>
          <w:color w:val="auto"/>
          <w:sz w:val="24"/>
          <w:szCs w:val="24"/>
        </w:rPr>
        <w:t xml:space="preserve">Modalità di divulgazione dei risultati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916"/>
      </w:tblGrid>
      <w:tr w:rsidR="00471CCB" w:rsidRPr="00AB4275" w14:paraId="433DCF53" w14:textId="77777777" w:rsidTr="00233E38">
        <w:tc>
          <w:tcPr>
            <w:tcW w:w="9916" w:type="dxa"/>
          </w:tcPr>
          <w:p w14:paraId="0C31A943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6837371E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94A7A8D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294C4858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  <w:p w14:paraId="6E8018A1" w14:textId="77777777" w:rsidR="00471CCB" w:rsidRPr="00AB4275" w:rsidRDefault="00471CCB" w:rsidP="00233E38">
            <w:pPr>
              <w:pStyle w:val="Paragrafoelenco"/>
              <w:ind w:left="0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</w:tr>
    </w:tbl>
    <w:p w14:paraId="3547804A" w14:textId="77777777" w:rsidR="00471CCB" w:rsidRPr="00AB4275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13116842" w14:textId="77777777" w:rsidR="00471CCB" w:rsidRPr="00AB4275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1DD9697F" w14:textId="77777777" w:rsidR="00471CCB" w:rsidRPr="00AB4275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38B0E57C" w14:textId="77777777" w:rsidR="00471CCB" w:rsidRPr="00AB4275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7560904C" w14:textId="77777777" w:rsidR="00471CCB" w:rsidRPr="00AB4275" w:rsidRDefault="00471CCB" w:rsidP="00471CCB">
      <w:pPr>
        <w:pStyle w:val="Paragrafoelenco"/>
        <w:rPr>
          <w:rFonts w:asciiTheme="majorHAnsi" w:hAnsiTheme="majorHAnsi"/>
          <w:color w:val="auto"/>
          <w:sz w:val="24"/>
          <w:szCs w:val="24"/>
        </w:rPr>
      </w:pPr>
    </w:p>
    <w:p w14:paraId="148CB40A" w14:textId="08680866" w:rsidR="00471CCB" w:rsidRPr="00AB4275" w:rsidRDefault="00471CCB" w:rsidP="00471CCB">
      <w:pPr>
        <w:pStyle w:val="Paragrafoelenco"/>
        <w:ind w:left="0"/>
        <w:rPr>
          <w:rFonts w:asciiTheme="majorHAnsi" w:hAnsiTheme="majorHAnsi"/>
          <w:color w:val="auto"/>
          <w:sz w:val="24"/>
          <w:szCs w:val="24"/>
        </w:rPr>
      </w:pPr>
      <w:r w:rsidRPr="00AB4275">
        <w:rPr>
          <w:rFonts w:asciiTheme="majorHAnsi" w:hAnsiTheme="majorHAnsi"/>
          <w:color w:val="auto"/>
          <w:sz w:val="24"/>
          <w:szCs w:val="24"/>
        </w:rPr>
        <w:t>Floridia, _______________________</w:t>
      </w:r>
    </w:p>
    <w:p w14:paraId="74E3A3FE" w14:textId="77777777" w:rsidR="00471CCB" w:rsidRPr="00AB4275" w:rsidRDefault="00471CCB" w:rsidP="00471CCB">
      <w:pPr>
        <w:pStyle w:val="Paragrafoelenco"/>
        <w:ind w:left="0" w:right="1132"/>
        <w:jc w:val="right"/>
        <w:rPr>
          <w:rFonts w:asciiTheme="majorHAnsi" w:hAnsiTheme="majorHAnsi"/>
          <w:color w:val="auto"/>
          <w:sz w:val="24"/>
          <w:szCs w:val="24"/>
        </w:rPr>
      </w:pPr>
      <w:r w:rsidRPr="00AB4275">
        <w:rPr>
          <w:rFonts w:asciiTheme="majorHAnsi" w:hAnsiTheme="majorHAnsi"/>
          <w:color w:val="auto"/>
          <w:sz w:val="24"/>
          <w:szCs w:val="24"/>
        </w:rPr>
        <w:t>Il/La referente</w:t>
      </w:r>
    </w:p>
    <w:p w14:paraId="5C174899" w14:textId="77777777" w:rsidR="00471CCB" w:rsidRPr="00AB4275" w:rsidRDefault="00471CCB" w:rsidP="00471CCB">
      <w:pPr>
        <w:pStyle w:val="Paragrafoelenco"/>
        <w:ind w:left="0"/>
        <w:jc w:val="right"/>
        <w:rPr>
          <w:rFonts w:asciiTheme="majorHAnsi" w:hAnsiTheme="majorHAnsi"/>
          <w:color w:val="auto"/>
          <w:sz w:val="24"/>
          <w:szCs w:val="24"/>
        </w:rPr>
      </w:pPr>
    </w:p>
    <w:p w14:paraId="04490335" w14:textId="77777777" w:rsidR="00471CCB" w:rsidRPr="00AB4275" w:rsidRDefault="00471CCB" w:rsidP="00471CCB">
      <w:pPr>
        <w:pStyle w:val="Paragrafoelenco"/>
        <w:ind w:left="0"/>
        <w:jc w:val="right"/>
        <w:rPr>
          <w:rFonts w:asciiTheme="majorHAnsi" w:hAnsiTheme="majorHAnsi"/>
          <w:color w:val="auto"/>
          <w:sz w:val="24"/>
          <w:szCs w:val="24"/>
        </w:rPr>
      </w:pPr>
      <w:r w:rsidRPr="00AB4275">
        <w:rPr>
          <w:rFonts w:asciiTheme="majorHAnsi" w:hAnsiTheme="majorHAnsi"/>
          <w:color w:val="auto"/>
          <w:sz w:val="24"/>
          <w:szCs w:val="24"/>
        </w:rPr>
        <w:t>________________________________________</w:t>
      </w:r>
    </w:p>
    <w:p w14:paraId="4D128887" w14:textId="77777777" w:rsidR="00471CCB" w:rsidRPr="00AB4275" w:rsidRDefault="00471CCB" w:rsidP="00471CCB">
      <w:pPr>
        <w:spacing w:after="0" w:line="240" w:lineRule="auto"/>
        <w:ind w:right="-1"/>
        <w:rPr>
          <w:rFonts w:eastAsiaTheme="minorEastAsia"/>
          <w:lang w:eastAsia="it-IT"/>
        </w:rPr>
      </w:pPr>
    </w:p>
    <w:sectPr w:rsidR="00471CCB" w:rsidRPr="00AB4275" w:rsidSect="00471CCB">
      <w:pgSz w:w="11906" w:h="16838"/>
      <w:pgMar w:top="993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E7E"/>
    <w:multiLevelType w:val="multilevel"/>
    <w:tmpl w:val="3844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F53EB"/>
    <w:multiLevelType w:val="hybridMultilevel"/>
    <w:tmpl w:val="F2DC73EE"/>
    <w:lvl w:ilvl="0" w:tplc="CAA24F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787A"/>
    <w:multiLevelType w:val="hybridMultilevel"/>
    <w:tmpl w:val="3FB8D4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3BA"/>
    <w:multiLevelType w:val="hybridMultilevel"/>
    <w:tmpl w:val="4AE2448A"/>
    <w:lvl w:ilvl="0" w:tplc="2A22AE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501B0"/>
    <w:multiLevelType w:val="hybridMultilevel"/>
    <w:tmpl w:val="D2583B12"/>
    <w:lvl w:ilvl="0" w:tplc="3260FDE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ED22E0"/>
    <w:multiLevelType w:val="hybridMultilevel"/>
    <w:tmpl w:val="664AC33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9F6A29"/>
    <w:multiLevelType w:val="hybridMultilevel"/>
    <w:tmpl w:val="EAB6CC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84BB4"/>
    <w:multiLevelType w:val="hybridMultilevel"/>
    <w:tmpl w:val="6164A6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332486">
    <w:abstractNumId w:val="5"/>
  </w:num>
  <w:num w:numId="2" w16cid:durableId="1289239749">
    <w:abstractNumId w:val="0"/>
  </w:num>
  <w:num w:numId="3" w16cid:durableId="2135709966">
    <w:abstractNumId w:val="3"/>
  </w:num>
  <w:num w:numId="4" w16cid:durableId="1234318328">
    <w:abstractNumId w:val="7"/>
  </w:num>
  <w:num w:numId="5" w16cid:durableId="1941257188">
    <w:abstractNumId w:val="5"/>
  </w:num>
  <w:num w:numId="6" w16cid:durableId="1693413455">
    <w:abstractNumId w:val="6"/>
  </w:num>
  <w:num w:numId="7" w16cid:durableId="1168709861">
    <w:abstractNumId w:val="2"/>
  </w:num>
  <w:num w:numId="8" w16cid:durableId="334459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444577">
    <w:abstractNumId w:val="1"/>
  </w:num>
  <w:num w:numId="10" w16cid:durableId="1311716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C58"/>
    <w:rsid w:val="00005A82"/>
    <w:rsid w:val="00012622"/>
    <w:rsid w:val="00060115"/>
    <w:rsid w:val="00061680"/>
    <w:rsid w:val="000A297B"/>
    <w:rsid w:val="000B479C"/>
    <w:rsid w:val="000E32F2"/>
    <w:rsid w:val="00103E92"/>
    <w:rsid w:val="00135E40"/>
    <w:rsid w:val="001478B4"/>
    <w:rsid w:val="00183538"/>
    <w:rsid w:val="00232E71"/>
    <w:rsid w:val="00275AEA"/>
    <w:rsid w:val="00276FA3"/>
    <w:rsid w:val="002D1122"/>
    <w:rsid w:val="00336114"/>
    <w:rsid w:val="00354278"/>
    <w:rsid w:val="003961F0"/>
    <w:rsid w:val="003B3C02"/>
    <w:rsid w:val="003E32EF"/>
    <w:rsid w:val="00421619"/>
    <w:rsid w:val="00434714"/>
    <w:rsid w:val="00471CCB"/>
    <w:rsid w:val="00486E5B"/>
    <w:rsid w:val="004876A4"/>
    <w:rsid w:val="004C49C0"/>
    <w:rsid w:val="005C0C6F"/>
    <w:rsid w:val="005C3A26"/>
    <w:rsid w:val="005C6FC1"/>
    <w:rsid w:val="00607444"/>
    <w:rsid w:val="00672FCE"/>
    <w:rsid w:val="006947C4"/>
    <w:rsid w:val="006A1ABE"/>
    <w:rsid w:val="006E42BA"/>
    <w:rsid w:val="007205FA"/>
    <w:rsid w:val="0076442B"/>
    <w:rsid w:val="00784365"/>
    <w:rsid w:val="007903C4"/>
    <w:rsid w:val="007A4317"/>
    <w:rsid w:val="007B4F0C"/>
    <w:rsid w:val="007D7D9A"/>
    <w:rsid w:val="00801276"/>
    <w:rsid w:val="00805DDA"/>
    <w:rsid w:val="0081458D"/>
    <w:rsid w:val="00825104"/>
    <w:rsid w:val="00826A7B"/>
    <w:rsid w:val="00850140"/>
    <w:rsid w:val="008878E5"/>
    <w:rsid w:val="008B3C79"/>
    <w:rsid w:val="008C563D"/>
    <w:rsid w:val="008E7B58"/>
    <w:rsid w:val="008F0BE1"/>
    <w:rsid w:val="009308E0"/>
    <w:rsid w:val="00960E08"/>
    <w:rsid w:val="0099563C"/>
    <w:rsid w:val="009A07CC"/>
    <w:rsid w:val="009A3019"/>
    <w:rsid w:val="00A00C6E"/>
    <w:rsid w:val="00A40909"/>
    <w:rsid w:val="00A65F65"/>
    <w:rsid w:val="00AB4275"/>
    <w:rsid w:val="00B54605"/>
    <w:rsid w:val="00B7105E"/>
    <w:rsid w:val="00BA6048"/>
    <w:rsid w:val="00BD4DBD"/>
    <w:rsid w:val="00BE6B00"/>
    <w:rsid w:val="00C042A3"/>
    <w:rsid w:val="00C07A60"/>
    <w:rsid w:val="00C2429F"/>
    <w:rsid w:val="00C62A01"/>
    <w:rsid w:val="00CA70D5"/>
    <w:rsid w:val="00CB0471"/>
    <w:rsid w:val="00D22822"/>
    <w:rsid w:val="00D26B93"/>
    <w:rsid w:val="00D96F8D"/>
    <w:rsid w:val="00DB620C"/>
    <w:rsid w:val="00E05C39"/>
    <w:rsid w:val="00E34F72"/>
    <w:rsid w:val="00E41A7E"/>
    <w:rsid w:val="00E91E67"/>
    <w:rsid w:val="00EB1999"/>
    <w:rsid w:val="00ED7ABF"/>
    <w:rsid w:val="00F53C58"/>
    <w:rsid w:val="00F70894"/>
    <w:rsid w:val="00FB5557"/>
    <w:rsid w:val="00FC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91F8"/>
  <w15:docId w15:val="{C99A9BCA-2B0C-4791-8AA4-584ADBF4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2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C2429F"/>
    <w:pPr>
      <w:spacing w:after="5" w:line="247" w:lineRule="auto"/>
      <w:ind w:left="720" w:right="2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rsid w:val="00960E0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E0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C0C6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C0C6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B6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1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liceofloridia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Maltese</dc:creator>
  <cp:lastModifiedBy>Lucia Maltese</cp:lastModifiedBy>
  <cp:revision>28</cp:revision>
  <cp:lastPrinted>2023-09-15T09:46:00Z</cp:lastPrinted>
  <dcterms:created xsi:type="dcterms:W3CDTF">2021-08-25T10:36:00Z</dcterms:created>
  <dcterms:modified xsi:type="dcterms:W3CDTF">2026-09-09T19:37:00Z</dcterms:modified>
</cp:coreProperties>
</file>